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79C05" w14:textId="2791F22E" w:rsidR="006D18C4" w:rsidRDefault="006D18C4">
      <w:pPr>
        <w:rPr>
          <w:b/>
          <w:bCs/>
        </w:rPr>
      </w:pPr>
      <w:r>
        <w:rPr>
          <w:b/>
          <w:bCs/>
        </w:rPr>
        <w:t>Readme-1087</w:t>
      </w:r>
    </w:p>
    <w:p w14:paraId="6366C5D0" w14:textId="486B311A" w:rsidR="0048611B" w:rsidRDefault="0048611B">
      <w:r w:rsidRPr="0048611B">
        <w:rPr>
          <w:b/>
          <w:bCs/>
        </w:rPr>
        <w:t>Dataset Title</w:t>
      </w:r>
      <w:r>
        <w:t xml:space="preserve">: </w:t>
      </w:r>
      <w:r w:rsidRPr="0048611B">
        <w:t>Research data supporting the publication "A Groovy Laser Processing Route to Achieving High Power and Energy Lithium-ion Batteries"</w:t>
      </w:r>
    </w:p>
    <w:p w14:paraId="5D707EA1" w14:textId="38D5212E" w:rsidR="00A92048" w:rsidRDefault="004A0B6E">
      <w:r>
        <w:t>Data files: Excel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A0B6E" w14:paraId="56CADC1D" w14:textId="77777777" w:rsidTr="004A0B6E">
        <w:tc>
          <w:tcPr>
            <w:tcW w:w="1980" w:type="dxa"/>
          </w:tcPr>
          <w:p w14:paraId="549A7CC8" w14:textId="7C1FCE43" w:rsidR="004A0B6E" w:rsidRPr="005C02E1" w:rsidRDefault="004A0B6E" w:rsidP="004A0B6E">
            <w:pPr>
              <w:jc w:val="center"/>
              <w:rPr>
                <w:b/>
              </w:rPr>
            </w:pPr>
            <w:r w:rsidRPr="005C02E1">
              <w:rPr>
                <w:b/>
              </w:rPr>
              <w:t>Name</w:t>
            </w:r>
          </w:p>
        </w:tc>
        <w:tc>
          <w:tcPr>
            <w:tcW w:w="7036" w:type="dxa"/>
          </w:tcPr>
          <w:p w14:paraId="45B1F32D" w14:textId="6B38C81D" w:rsidR="004A0B6E" w:rsidRPr="005C02E1" w:rsidRDefault="004A0B6E" w:rsidP="004A0B6E">
            <w:pPr>
              <w:jc w:val="center"/>
              <w:rPr>
                <w:b/>
              </w:rPr>
            </w:pPr>
            <w:r w:rsidRPr="005C02E1">
              <w:rPr>
                <w:b/>
              </w:rPr>
              <w:t>Description</w:t>
            </w:r>
          </w:p>
        </w:tc>
      </w:tr>
      <w:tr w:rsidR="004A0B6E" w14:paraId="33D83F3A" w14:textId="77777777" w:rsidTr="004A0B6E">
        <w:tc>
          <w:tcPr>
            <w:tcW w:w="1980" w:type="dxa"/>
          </w:tcPr>
          <w:p w14:paraId="3F6B2B69" w14:textId="0FB83FD5" w:rsidR="004A0B6E" w:rsidRDefault="004A0B6E" w:rsidP="004A0B6E">
            <w:pPr>
              <w:jc w:val="center"/>
            </w:pPr>
            <w:r>
              <w:t>Figure 4</w:t>
            </w:r>
          </w:p>
        </w:tc>
        <w:tc>
          <w:tcPr>
            <w:tcW w:w="7036" w:type="dxa"/>
          </w:tcPr>
          <w:p w14:paraId="0D6D440C" w14:textId="4CC2FFE3" w:rsidR="004A0B6E" w:rsidRDefault="004A0B6E" w:rsidP="004A0B6E">
            <w:pPr>
              <w:jc w:val="center"/>
            </w:pPr>
            <w:r>
              <w:t>All electrochemical testing data in Figure 4 a, b, c, d, e, f, g, h</w:t>
            </w:r>
          </w:p>
        </w:tc>
      </w:tr>
      <w:tr w:rsidR="004A0B6E" w14:paraId="78970D99" w14:textId="77777777" w:rsidTr="004A0B6E">
        <w:tc>
          <w:tcPr>
            <w:tcW w:w="1980" w:type="dxa"/>
          </w:tcPr>
          <w:p w14:paraId="09FE56C3" w14:textId="24146ACE" w:rsidR="004A0B6E" w:rsidRDefault="004A0B6E" w:rsidP="004A0B6E">
            <w:pPr>
              <w:jc w:val="center"/>
            </w:pPr>
            <w:r>
              <w:t>Figure 5</w:t>
            </w:r>
          </w:p>
        </w:tc>
        <w:tc>
          <w:tcPr>
            <w:tcW w:w="7036" w:type="dxa"/>
          </w:tcPr>
          <w:p w14:paraId="7D531D46" w14:textId="62A3E5AD" w:rsidR="004A0B6E" w:rsidRDefault="004A0B6E" w:rsidP="004A0B6E">
            <w:pPr>
              <w:jc w:val="center"/>
            </w:pPr>
            <w:r>
              <w:t xml:space="preserve">Experimental and Modelling data in Figure 5 c, d, g, h, </w:t>
            </w:r>
            <w:proofErr w:type="spellStart"/>
            <w:r>
              <w:t>i</w:t>
            </w:r>
            <w:proofErr w:type="spellEnd"/>
            <w:r>
              <w:t>, j</w:t>
            </w:r>
          </w:p>
        </w:tc>
      </w:tr>
      <w:tr w:rsidR="004A0B6E" w14:paraId="7090EF7D" w14:textId="77777777" w:rsidTr="004A0B6E">
        <w:tc>
          <w:tcPr>
            <w:tcW w:w="1980" w:type="dxa"/>
          </w:tcPr>
          <w:p w14:paraId="55F19A7F" w14:textId="4CABBA6B" w:rsidR="004A0B6E" w:rsidRDefault="004A0B6E" w:rsidP="004A0B6E">
            <w:pPr>
              <w:jc w:val="center"/>
            </w:pPr>
            <w:r>
              <w:t>Figure 6</w:t>
            </w:r>
          </w:p>
        </w:tc>
        <w:tc>
          <w:tcPr>
            <w:tcW w:w="7036" w:type="dxa"/>
          </w:tcPr>
          <w:p w14:paraId="30C0D3FA" w14:textId="4F1EF1C3" w:rsidR="004A0B6E" w:rsidRDefault="004A0B6E" w:rsidP="004A0B6E">
            <w:pPr>
              <w:jc w:val="center"/>
            </w:pPr>
            <w:r>
              <w:t>Gravimetric capacity and volumetric capacity of all samples in Figure 6 a &amp; d</w:t>
            </w:r>
          </w:p>
        </w:tc>
      </w:tr>
      <w:tr w:rsidR="004A0B6E" w14:paraId="6F4DD3AB" w14:textId="77777777" w:rsidTr="004A0B6E">
        <w:tc>
          <w:tcPr>
            <w:tcW w:w="1980" w:type="dxa"/>
          </w:tcPr>
          <w:p w14:paraId="03408E2B" w14:textId="11E8404E" w:rsidR="004A0B6E" w:rsidRDefault="004A0B6E" w:rsidP="004A0B6E">
            <w:pPr>
              <w:jc w:val="center"/>
            </w:pPr>
            <w:r>
              <w:t>Figure 7</w:t>
            </w:r>
          </w:p>
        </w:tc>
        <w:tc>
          <w:tcPr>
            <w:tcW w:w="7036" w:type="dxa"/>
          </w:tcPr>
          <w:p w14:paraId="5E9AAF8E" w14:textId="47173438" w:rsidR="004A0B6E" w:rsidRDefault="004A0B6E" w:rsidP="004A0B6E">
            <w:pPr>
              <w:jc w:val="center"/>
            </w:pPr>
            <w:r>
              <w:t>Battery cycling data in Figure 7 a</w:t>
            </w:r>
          </w:p>
        </w:tc>
      </w:tr>
    </w:tbl>
    <w:p w14:paraId="63251ACA" w14:textId="06E85AE5" w:rsidR="004A0B6E" w:rsidRDefault="004A0B6E" w:rsidP="004A0B6E">
      <w:pPr>
        <w:jc w:val="center"/>
      </w:pPr>
    </w:p>
    <w:sectPr w:rsidR="004A0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yNDI0Mbe0MDexNDZS0lEKTi0uzszPAykwqgUA/R2OQywAAAA="/>
  </w:docVars>
  <w:rsids>
    <w:rsidRoot w:val="00B6635D"/>
    <w:rsid w:val="0048611B"/>
    <w:rsid w:val="004A0B6E"/>
    <w:rsid w:val="005C02E1"/>
    <w:rsid w:val="006D18C4"/>
    <w:rsid w:val="00A92048"/>
    <w:rsid w:val="00B6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B7981"/>
  <w15:chartTrackingRefBased/>
  <w15:docId w15:val="{B000B963-55D4-4E63-891B-8AA49484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393</Characters>
  <Application>Microsoft Office Word</Application>
  <DocSecurity>0</DocSecurity>
  <Lines>14</Lines>
  <Paragraphs>15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Pengcheng Zhu (Chemistry)</dc:creator>
  <cp:keywords/>
  <dc:description/>
  <cp:lastModifiedBy>Angeliki Andrikopoulou</cp:lastModifiedBy>
  <cp:revision>3</cp:revision>
  <dcterms:created xsi:type="dcterms:W3CDTF">2024-04-10T14:19:00Z</dcterms:created>
  <dcterms:modified xsi:type="dcterms:W3CDTF">2024-04-10T14:20:00Z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548ee7d6a0d9cc7a8096c3884cb68ed0ac8ea0b721d4d13ccd55bd9c7b2f1449</vt:lpwstr>
  </property>
</Properties>
</file>