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49F1" w14:textId="77777777" w:rsidR="00E010CB" w:rsidRDefault="00E010CB">
      <w:pPr>
        <w:rPr>
          <w:b/>
        </w:rPr>
      </w:pPr>
    </w:p>
    <w:p w14:paraId="0AF07666" w14:textId="77777777" w:rsidR="00E010CB" w:rsidRDefault="00E010CB">
      <w:pPr>
        <w:rPr>
          <w:b/>
        </w:rPr>
      </w:pPr>
    </w:p>
    <w:p w14:paraId="45FAE459" w14:textId="72C1C66B" w:rsidR="00121130" w:rsidRDefault="00C12F9B">
      <w:r w:rsidRPr="00C12F9B">
        <w:rPr>
          <w:b/>
        </w:rPr>
        <w:t>Grant Number</w:t>
      </w:r>
      <w:r>
        <w:t xml:space="preserve">: </w:t>
      </w:r>
      <w:r w:rsidR="00C41094" w:rsidRPr="00C41094">
        <w:t>EP/T030100/1</w:t>
      </w:r>
    </w:p>
    <w:p w14:paraId="4516F423" w14:textId="77777777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</w:p>
    <w:p w14:paraId="1CA0B956" w14:textId="5BFF251E" w:rsidR="000F06C6" w:rsidRDefault="000F06C6">
      <w:r w:rsidRPr="00C12F9B">
        <w:rPr>
          <w:b/>
        </w:rPr>
        <w:t>Project title</w:t>
      </w:r>
      <w:r>
        <w:t xml:space="preserve">: </w:t>
      </w:r>
      <w:r w:rsidR="00C41094" w:rsidRPr="00C41094">
        <w:t>A Systems Approach to Air Pollution (ASAP) East Africa</w:t>
      </w:r>
    </w:p>
    <w:p w14:paraId="5CF2CAD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0F06C6" w14:paraId="372733C3" w14:textId="77777777" w:rsidTr="00C41094">
        <w:tc>
          <w:tcPr>
            <w:tcW w:w="3964" w:type="dxa"/>
          </w:tcPr>
          <w:p w14:paraId="695BA511" w14:textId="43687740" w:rsidR="000F06C6" w:rsidRDefault="00C41094">
            <w:r w:rsidRPr="00C41094">
              <w:t>ARTICLE-ANNUAL-DICE-EDGAR_REP_SSA-D01_v3_REPOS</w:t>
            </w:r>
          </w:p>
        </w:tc>
        <w:tc>
          <w:tcPr>
            <w:tcW w:w="5052" w:type="dxa"/>
          </w:tcPr>
          <w:p w14:paraId="1CAAF733" w14:textId="6AC67DB7" w:rsidR="000F06C6" w:rsidRDefault="00C41094" w:rsidP="00C41094">
            <w:r>
              <w:t xml:space="preserve">Emission inventory in </w:t>
            </w:r>
            <w:proofErr w:type="spellStart"/>
            <w:r>
              <w:t>netcdf</w:t>
            </w:r>
            <w:proofErr w:type="spellEnd"/>
            <w:r>
              <w:t xml:space="preserve"> format providing anthropogenic emissions combined from the original emission inventory EDGARv.4.3.2 (</w:t>
            </w:r>
            <w:r w:rsidRPr="00C41094">
              <w:t>https://doi.org/10.5194/essd-2018-31</w:t>
            </w:r>
            <w:r>
              <w:t>) and DICE-Africa (</w:t>
            </w:r>
            <w:r w:rsidRPr="00C41094">
              <w:t>https://doi.org/10.1021/acs.est.6b02602</w:t>
            </w:r>
            <w:r>
              <w:t xml:space="preserve">). The emissions are relative to the year 2013. </w:t>
            </w:r>
          </w:p>
          <w:p w14:paraId="32561CF9" w14:textId="77777777" w:rsidR="001E781A" w:rsidRDefault="001E781A" w:rsidP="00C41094"/>
          <w:p w14:paraId="315243B2" w14:textId="365D3F67" w:rsidR="00C41094" w:rsidRDefault="00C41094" w:rsidP="00C41094">
            <w:r>
              <w:t xml:space="preserve">The inventory has been interpolated over population density relative to year 2017 </w:t>
            </w:r>
            <w:r w:rsidR="001E781A">
              <w:t>by the emission pre-processor of the chemistry-transport model CHIMERE v2017r4 (</w:t>
            </w:r>
            <w:r w:rsidR="001E781A" w:rsidRPr="001E781A">
              <w:t>https://www.lmd.polytechnique.fr/chimere/</w:t>
            </w:r>
            <w:r w:rsidR="001E781A">
              <w:t>).</w:t>
            </w:r>
            <w:r>
              <w:t xml:space="preserve"> </w:t>
            </w:r>
          </w:p>
          <w:p w14:paraId="5CC7DCD0" w14:textId="58DB21DF" w:rsidR="00C41094" w:rsidRDefault="00C41094" w:rsidP="00C41094"/>
          <w:p w14:paraId="02AC4350" w14:textId="22328626" w:rsidR="00057590" w:rsidRDefault="00057590" w:rsidP="00057590">
            <w:r>
              <w:t xml:space="preserve">The inventory has been used as input for the creation of the anthropogenic emissions used in the context of the </w:t>
            </w:r>
            <w:r w:rsidRPr="00C41094">
              <w:t>A Systems Approach to Air Pollution (ASAP) East Africa</w:t>
            </w:r>
            <w:r>
              <w:t xml:space="preserve"> project to simulate the PM</w:t>
            </w:r>
            <w:r w:rsidRPr="00C41094">
              <w:rPr>
                <w:vertAlign w:val="subscript"/>
              </w:rPr>
              <w:t>2.5</w:t>
            </w:r>
            <w:r>
              <w:t xml:space="preserve"> levels over the cities of Addis Ababa (Ethiopia), Kampala (Uganda) and Nairobi (Kenya) using the chemistry-transport model CHIMERE v2017r4. </w:t>
            </w:r>
          </w:p>
          <w:p w14:paraId="69AF3C61" w14:textId="77777777" w:rsidR="00057590" w:rsidRPr="00C41094" w:rsidRDefault="00057590" w:rsidP="00C41094"/>
          <w:p w14:paraId="4F298383" w14:textId="7EAEB926" w:rsidR="00C41094" w:rsidRDefault="00C41094" w:rsidP="00C41094">
            <w:pPr>
              <w:rPr>
                <w:rFonts w:cstheme="minorHAnsi"/>
              </w:rPr>
            </w:pPr>
            <w:r>
              <w:t>The files are divided by pollutant and by sector and provide annual totals in tonnes</w:t>
            </w:r>
            <w:r w:rsidR="00057590">
              <w:t>/year</w:t>
            </w:r>
            <w:r>
              <w:t xml:space="preserve">. The spatial resolution of the emissions is the original of the two individual emission inventories: 0.1 </w:t>
            </w:r>
            <w:r>
              <w:rPr>
                <w:rFonts w:cstheme="minorHAnsi"/>
              </w:rPr>
              <w:t>×</w:t>
            </w:r>
            <w:r>
              <w:t xml:space="preserve"> 0.1</w:t>
            </w:r>
            <w:r>
              <w:rPr>
                <w:rFonts w:cstheme="minorHAnsi"/>
              </w:rPr>
              <w:t>° (≈</w:t>
            </w:r>
            <w:r w:rsidR="000575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="000575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×</w:t>
            </w:r>
            <w:r w:rsidR="000575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10km).</w:t>
            </w:r>
          </w:p>
          <w:p w14:paraId="08365BD2" w14:textId="286D355F" w:rsidR="00C41094" w:rsidRDefault="00C41094" w:rsidP="00C41094">
            <w:pPr>
              <w:rPr>
                <w:rFonts w:cstheme="minorHAnsi"/>
              </w:rPr>
            </w:pPr>
          </w:p>
          <w:p w14:paraId="00A54C31" w14:textId="1F0BFEF5" w:rsidR="00C41094" w:rsidRDefault="00C41094" w:rsidP="00C41094">
            <w:r>
              <w:rPr>
                <w:rFonts w:cstheme="minorHAnsi"/>
              </w:rPr>
              <w:t>The combination of the two original emission inventories has been done following the methodology suggested by the author</w:t>
            </w:r>
            <w:r w:rsidR="0005759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of DICE-Africa.</w:t>
            </w:r>
          </w:p>
          <w:p w14:paraId="518682A0" w14:textId="77777777" w:rsidR="00C41094" w:rsidRDefault="00C41094" w:rsidP="00C41094"/>
          <w:p w14:paraId="79522E58" w14:textId="22FFF143" w:rsidR="00C41094" w:rsidRDefault="00C41094" w:rsidP="00C41094">
            <w:r>
              <w:t>The individual files inside the zip folder can be opened in a Unix environment using NCO operators (</w:t>
            </w:r>
            <w:hyperlink r:id="rId4" w:history="1">
              <w:r w:rsidRPr="005959C4">
                <w:rPr>
                  <w:rStyle w:val="Hyperlink"/>
                </w:rPr>
                <w:t>http://nco.sourceforge.net/</w:t>
              </w:r>
            </w:hyperlink>
            <w:r>
              <w:t>) or using a graphical software in windows or mac such as ArcGIS (</w:t>
            </w:r>
            <w:hyperlink r:id="rId5" w:history="1">
              <w:r w:rsidRPr="005959C4">
                <w:rPr>
                  <w:rStyle w:val="Hyperlink"/>
                </w:rPr>
                <w:t>https://www.arcgis.com/index.html</w:t>
              </w:r>
            </w:hyperlink>
            <w:r>
              <w:t>).</w:t>
            </w:r>
          </w:p>
          <w:p w14:paraId="7BD861A7" w14:textId="6F49B283" w:rsidR="00C41094" w:rsidRDefault="00C41094" w:rsidP="00C41094"/>
        </w:tc>
      </w:tr>
    </w:tbl>
    <w:p w14:paraId="7AE147E3" w14:textId="77777777" w:rsidR="000F06C6" w:rsidRDefault="000F06C6"/>
    <w:p w14:paraId="394A19E0" w14:textId="6BA0A136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</w:t>
      </w:r>
      <w:r w:rsidR="00C53B41">
        <w:rPr>
          <w:rFonts w:ascii="Calibri" w:hAnsi="Calibri" w:cs="Calibri"/>
          <w:color w:val="212121"/>
          <w:shd w:val="clear" w:color="auto" w:fill="FFFFFF"/>
        </w:rPr>
        <w:t>Evaluation of WRF-CHIMERE coupled models for the simulation of PM2.5 in large East African urban conurbations</w:t>
      </w:r>
    </w:p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qgUAFE8rniwAAAA="/>
  </w:docVars>
  <w:rsids>
    <w:rsidRoot w:val="00DD1FA8"/>
    <w:rsid w:val="00057590"/>
    <w:rsid w:val="000F06C6"/>
    <w:rsid w:val="00121130"/>
    <w:rsid w:val="001D3D77"/>
    <w:rsid w:val="001E781A"/>
    <w:rsid w:val="00377F0F"/>
    <w:rsid w:val="003B3C82"/>
    <w:rsid w:val="00414A0E"/>
    <w:rsid w:val="00684A3C"/>
    <w:rsid w:val="009D076B"/>
    <w:rsid w:val="00A4115B"/>
    <w:rsid w:val="00A86E26"/>
    <w:rsid w:val="00AB5DC8"/>
    <w:rsid w:val="00B33977"/>
    <w:rsid w:val="00C12F9B"/>
    <w:rsid w:val="00C41094"/>
    <w:rsid w:val="00C53B41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1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cgis.com/index.html" TargetMode="External"/><Relationship Id="rId4" Type="http://schemas.openxmlformats.org/officeDocument/2006/relationships/hyperlink" Target="http://nco.sourceforg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</cp:lastModifiedBy>
  <cp:revision>5</cp:revision>
  <dcterms:created xsi:type="dcterms:W3CDTF">2021-06-29T11:01:00Z</dcterms:created>
  <dcterms:modified xsi:type="dcterms:W3CDTF">2021-06-29T16:17:00Z</dcterms:modified>
</cp:coreProperties>
</file>